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A3D8" w14:textId="61AC14F4" w:rsidR="00EF4005" w:rsidRPr="007C2B3B" w:rsidRDefault="001B342B" w:rsidP="00F341C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FA57B97" wp14:editId="20CC96F4">
            <wp:simplePos x="0" y="0"/>
            <wp:positionH relativeFrom="margin">
              <wp:posOffset>31750</wp:posOffset>
            </wp:positionH>
            <wp:positionV relativeFrom="paragraph">
              <wp:posOffset>0</wp:posOffset>
            </wp:positionV>
            <wp:extent cx="1335405" cy="1071880"/>
            <wp:effectExtent l="0" t="0" r="0" b="0"/>
            <wp:wrapSquare wrapText="bothSides"/>
            <wp:docPr id="8" name="Picture 1" descr="A picture containing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A picture containing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005">
        <w:tab/>
      </w:r>
      <w:r w:rsidR="00761BF5">
        <w:tab/>
      </w:r>
      <w:r w:rsidR="00761BF5">
        <w:tab/>
      </w:r>
      <w:r w:rsidR="00761BF5">
        <w:tab/>
      </w:r>
      <w:r w:rsidR="00EF4005" w:rsidRPr="007C2B3B">
        <w:rPr>
          <w:rFonts w:asciiTheme="minorHAnsi" w:hAnsiTheme="minorHAnsi" w:cstheme="minorHAnsi"/>
          <w:b/>
          <w:sz w:val="22"/>
          <w:szCs w:val="22"/>
        </w:rPr>
        <w:t>City Council Meeting</w:t>
      </w:r>
    </w:p>
    <w:p w14:paraId="3BB9389C" w14:textId="7FAE6D82" w:rsidR="00EF4005" w:rsidRPr="007C2B3B" w:rsidRDefault="00EF4005" w:rsidP="00F341C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381771">
        <w:rPr>
          <w:rFonts w:asciiTheme="minorHAnsi" w:hAnsiTheme="minorHAnsi" w:cstheme="minorHAnsi"/>
          <w:b/>
          <w:bCs/>
          <w:sz w:val="22"/>
          <w:szCs w:val="22"/>
        </w:rPr>
        <w:t>7:</w:t>
      </w:r>
      <w:r w:rsidRPr="007C2B3B">
        <w:rPr>
          <w:rFonts w:asciiTheme="minorHAnsi" w:hAnsiTheme="minorHAnsi" w:cstheme="minorHAnsi"/>
          <w:b/>
          <w:sz w:val="22"/>
          <w:szCs w:val="22"/>
        </w:rPr>
        <w:t xml:space="preserve">00 p.m., </w:t>
      </w:r>
      <w:r>
        <w:rPr>
          <w:rFonts w:asciiTheme="minorHAnsi" w:hAnsiTheme="minorHAnsi" w:cstheme="minorHAnsi"/>
          <w:b/>
          <w:sz w:val="22"/>
          <w:szCs w:val="22"/>
        </w:rPr>
        <w:t>April 21, 2025</w:t>
      </w:r>
    </w:p>
    <w:p w14:paraId="4BBD99C7" w14:textId="77777777" w:rsidR="00EF4005" w:rsidRPr="007C2B3B" w:rsidRDefault="00EF4005" w:rsidP="00F341C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23600 Liberty Street</w:t>
          </w:r>
        </w:smartTag>
      </w:smartTag>
    </w:p>
    <w:p w14:paraId="43C150B8" w14:textId="77777777" w:rsidR="00EF4005" w:rsidRPr="007C2B3B" w:rsidRDefault="00EF4005" w:rsidP="00F341C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Farmington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MI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48335</w:t>
          </w:r>
        </w:smartTag>
      </w:smartTag>
    </w:p>
    <w:p w14:paraId="6A426C1F" w14:textId="77777777" w:rsidR="00EF4005" w:rsidRDefault="00EF4005" w:rsidP="00EF4005">
      <w:pPr>
        <w:jc w:val="both"/>
        <w:rPr>
          <w:rFonts w:ascii="Arial" w:hAnsi="Arial" w:cs="Arial"/>
          <w:b/>
          <w:sz w:val="22"/>
          <w:szCs w:val="22"/>
        </w:rPr>
      </w:pPr>
    </w:p>
    <w:p w14:paraId="113AD3D5" w14:textId="77777777" w:rsidR="00EF4005" w:rsidRPr="00B7660C" w:rsidRDefault="00EF4005" w:rsidP="00EF4005">
      <w:pPr>
        <w:jc w:val="both"/>
        <w:rPr>
          <w:rFonts w:ascii="Arial" w:hAnsi="Arial" w:cs="Arial"/>
          <w:b/>
          <w:sz w:val="28"/>
          <w:szCs w:val="28"/>
        </w:rPr>
      </w:pPr>
      <w:r w:rsidRPr="00B7660C"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14:paraId="18DD3B71" w14:textId="77777777" w:rsidR="00EF4005" w:rsidRDefault="00EF4005" w:rsidP="00EF40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7A3E2634" w14:textId="77777777" w:rsidR="00EF4005" w:rsidRPr="007C2B3B" w:rsidRDefault="00EF4005" w:rsidP="00EF400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4C9605" w14:textId="77777777" w:rsidR="00EF4005" w:rsidRPr="007C2B3B" w:rsidRDefault="00EF4005" w:rsidP="00EF400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REGULAR</w:t>
      </w:r>
      <w:r w:rsidRPr="007C2B3B">
        <w:rPr>
          <w:rFonts w:asciiTheme="minorHAnsi" w:hAnsiTheme="minorHAnsi" w:cstheme="minorHAnsi"/>
          <w:b/>
        </w:rPr>
        <w:t xml:space="preserve"> MEETING MINUTES</w:t>
      </w:r>
    </w:p>
    <w:p w14:paraId="3E2424D8" w14:textId="77777777" w:rsidR="00EF4005" w:rsidRPr="007C2B3B" w:rsidRDefault="00EF4005" w:rsidP="00EF4005">
      <w:pPr>
        <w:rPr>
          <w:rFonts w:asciiTheme="minorHAnsi" w:hAnsiTheme="minorHAnsi" w:cstheme="minorHAnsi"/>
          <w:b/>
        </w:rPr>
      </w:pPr>
    </w:p>
    <w:p w14:paraId="0BA642F2" w14:textId="77777777" w:rsidR="00EF4005" w:rsidRPr="007C2B3B" w:rsidRDefault="00EF4005" w:rsidP="00EF4005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A meeting of the Farmington City Council was held on </w:t>
      </w:r>
      <w:r>
        <w:rPr>
          <w:rFonts w:asciiTheme="minorHAnsi" w:hAnsiTheme="minorHAnsi" w:cstheme="minorHAnsi"/>
        </w:rPr>
        <w:t>April 21, 2025</w:t>
      </w:r>
      <w:r w:rsidRPr="007C2B3B">
        <w:rPr>
          <w:rFonts w:asciiTheme="minorHAnsi" w:hAnsiTheme="minorHAnsi" w:cstheme="minorHAnsi"/>
        </w:rPr>
        <w:t>, at 23600 Liberty Street, Farmington, M</w:t>
      </w:r>
      <w:r>
        <w:rPr>
          <w:rFonts w:asciiTheme="minorHAnsi" w:hAnsiTheme="minorHAnsi" w:cstheme="minorHAnsi"/>
        </w:rPr>
        <w:t>ichigan.</w:t>
      </w:r>
      <w:r w:rsidRPr="007C2B3B">
        <w:rPr>
          <w:rFonts w:asciiTheme="minorHAnsi" w:hAnsiTheme="minorHAnsi" w:cstheme="minorHAnsi"/>
        </w:rPr>
        <w:t xml:space="preserve"> Notice of the meeting was posted in compliance with Public Act 267-1976. </w:t>
      </w:r>
    </w:p>
    <w:p w14:paraId="0462F48A" w14:textId="77777777" w:rsidR="00EF4005" w:rsidRPr="007C2B3B" w:rsidRDefault="00EF4005" w:rsidP="00EF4005">
      <w:pPr>
        <w:pStyle w:val="Normal0"/>
        <w:rPr>
          <w:rFonts w:asciiTheme="minorHAnsi" w:hAnsiTheme="minorHAnsi" w:cstheme="minorHAnsi"/>
        </w:rPr>
      </w:pPr>
    </w:p>
    <w:p w14:paraId="634C1591" w14:textId="77777777" w:rsidR="00EF4005" w:rsidRPr="007C2B3B" w:rsidRDefault="00EF4005" w:rsidP="00EF4005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The meeting was called to </w:t>
      </w:r>
      <w:r w:rsidRPr="00C97648">
        <w:rPr>
          <w:rFonts w:asciiTheme="minorHAnsi" w:hAnsiTheme="minorHAnsi" w:cstheme="minorHAnsi"/>
        </w:rPr>
        <w:t>order at 7:</w:t>
      </w:r>
      <w:r>
        <w:rPr>
          <w:rFonts w:asciiTheme="minorHAnsi" w:hAnsiTheme="minorHAnsi" w:cstheme="minorHAnsi"/>
        </w:rPr>
        <w:t>11</w:t>
      </w:r>
      <w:r w:rsidRPr="00C97648">
        <w:rPr>
          <w:rFonts w:asciiTheme="minorHAnsi" w:hAnsiTheme="minorHAnsi" w:cstheme="minorHAnsi"/>
        </w:rPr>
        <w:t xml:space="preserve"> PM</w:t>
      </w:r>
      <w:r w:rsidRPr="007C2B3B">
        <w:rPr>
          <w:rFonts w:asciiTheme="minorHAnsi" w:hAnsiTheme="minorHAnsi" w:cstheme="minorHAnsi"/>
        </w:rPr>
        <w:t xml:space="preserve"> by Mayor </w:t>
      </w:r>
      <w:r>
        <w:rPr>
          <w:rFonts w:asciiTheme="minorHAnsi" w:hAnsiTheme="minorHAnsi" w:cstheme="minorHAnsi"/>
        </w:rPr>
        <w:t xml:space="preserve">LaRussa.   </w:t>
      </w:r>
    </w:p>
    <w:p w14:paraId="78E447CB" w14:textId="77777777" w:rsidR="00EF4005" w:rsidRPr="007C2B3B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68A33B11" w14:textId="77777777" w:rsidR="00EF4005" w:rsidRPr="007C2B3B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1.</w:t>
      </w:r>
      <w:r w:rsidRPr="007C2B3B">
        <w:rPr>
          <w:rFonts w:asciiTheme="minorHAnsi" w:hAnsiTheme="minorHAnsi" w:cstheme="minorHAnsi"/>
          <w:b/>
          <w:sz w:val="22"/>
          <w:szCs w:val="22"/>
        </w:rPr>
        <w:tab/>
        <w:t>ROLL CALL</w:t>
      </w:r>
    </w:p>
    <w:p w14:paraId="591DF2FC" w14:textId="77777777" w:rsidR="00EF4005" w:rsidRPr="007C2B3B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193"/>
        <w:gridCol w:w="2748"/>
        <w:gridCol w:w="1477"/>
        <w:gridCol w:w="1455"/>
      </w:tblGrid>
      <w:tr w:rsidR="00EF4005" w:rsidRPr="007C2B3B" w14:paraId="21300E2D" w14:textId="77777777" w:rsidTr="00C51A94">
        <w:trPr>
          <w:jc w:val="center"/>
        </w:trPr>
        <w:tc>
          <w:tcPr>
            <w:tcW w:w="0" w:type="auto"/>
            <w:shd w:val="clear" w:color="auto" w:fill="E6E6E6"/>
          </w:tcPr>
          <w:p w14:paraId="6CFF9864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24863548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4BB6D5DC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4037366F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Arrived</w:t>
            </w:r>
          </w:p>
        </w:tc>
      </w:tr>
      <w:tr w:rsidR="00EF4005" w:rsidRPr="007C2B3B" w14:paraId="1CBD34DC" w14:textId="77777777" w:rsidTr="00C51A94">
        <w:trPr>
          <w:jc w:val="center"/>
        </w:trPr>
        <w:tc>
          <w:tcPr>
            <w:tcW w:w="0" w:type="auto"/>
            <w:shd w:val="clear" w:color="auto" w:fill="auto"/>
          </w:tcPr>
          <w:p w14:paraId="4B9CA39F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533DEB58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Mayor Pro-</w:t>
            </w:r>
            <w:proofErr w:type="spellStart"/>
            <w:r w:rsidRPr="007C2B3B">
              <w:rPr>
                <w:rFonts w:asciiTheme="minorHAnsi" w:hAnsiTheme="minorHAnsi" w:cstheme="minorHAnsi"/>
              </w:rPr>
              <w:t>Tem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7A6DFB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  <w:shd w:val="clear" w:color="auto" w:fill="auto"/>
          </w:tcPr>
          <w:p w14:paraId="38D9F5F3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EF4005" w:rsidRPr="007C2B3B" w14:paraId="310C4315" w14:textId="77777777" w:rsidTr="00C51A94">
        <w:trPr>
          <w:jc w:val="center"/>
        </w:trPr>
        <w:tc>
          <w:tcPr>
            <w:tcW w:w="0" w:type="auto"/>
          </w:tcPr>
          <w:p w14:paraId="21A19DA3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Joe LaRussa</w:t>
            </w:r>
          </w:p>
        </w:tc>
        <w:tc>
          <w:tcPr>
            <w:tcW w:w="0" w:type="auto"/>
          </w:tcPr>
          <w:p w14:paraId="50293527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 xml:space="preserve">Mayor </w:t>
            </w:r>
          </w:p>
        </w:tc>
        <w:tc>
          <w:tcPr>
            <w:tcW w:w="0" w:type="auto"/>
          </w:tcPr>
          <w:p w14:paraId="57E9092F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2123F1F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EF4005" w:rsidRPr="007C2B3B" w14:paraId="1029ABD0" w14:textId="77777777" w:rsidTr="00C51A94">
        <w:trPr>
          <w:jc w:val="center"/>
        </w:trPr>
        <w:tc>
          <w:tcPr>
            <w:tcW w:w="0" w:type="auto"/>
          </w:tcPr>
          <w:p w14:paraId="3E7646A9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Kevin Parkins</w:t>
            </w:r>
          </w:p>
        </w:tc>
        <w:tc>
          <w:tcPr>
            <w:tcW w:w="0" w:type="auto"/>
          </w:tcPr>
          <w:p w14:paraId="5A81868D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3613C22A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F0C9129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EF4005" w:rsidRPr="007C2B3B" w14:paraId="2C3C44F6" w14:textId="77777777" w:rsidTr="00C51A94">
        <w:trPr>
          <w:jc w:val="center"/>
        </w:trPr>
        <w:tc>
          <w:tcPr>
            <w:tcW w:w="0" w:type="auto"/>
          </w:tcPr>
          <w:p w14:paraId="29B0FCD7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Steve Schneemann</w:t>
            </w:r>
          </w:p>
        </w:tc>
        <w:tc>
          <w:tcPr>
            <w:tcW w:w="0" w:type="auto"/>
          </w:tcPr>
          <w:p w14:paraId="05E09961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1468C67A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1292FE8E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EF4005" w:rsidRPr="007C2B3B" w14:paraId="0E9187F5" w14:textId="77777777" w:rsidTr="00C51A94">
        <w:trPr>
          <w:jc w:val="center"/>
        </w:trPr>
        <w:tc>
          <w:tcPr>
            <w:tcW w:w="0" w:type="auto"/>
          </w:tcPr>
          <w:p w14:paraId="1F2E4DC3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Maria Taylor</w:t>
            </w:r>
          </w:p>
        </w:tc>
        <w:tc>
          <w:tcPr>
            <w:tcW w:w="0" w:type="auto"/>
          </w:tcPr>
          <w:p w14:paraId="4E69F4C0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51DF4B75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7E5E9BF2" w14:textId="77777777" w:rsidR="00EF4005" w:rsidRPr="007C2B3B" w:rsidRDefault="00EF4005" w:rsidP="00C51A94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0196AFE" w14:textId="77777777" w:rsidR="00EF4005" w:rsidRPr="00973191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6A2A5375" w14:textId="77777777" w:rsidR="00EF4005" w:rsidRPr="00973191" w:rsidRDefault="00EF4005" w:rsidP="00EF4005">
      <w:pPr>
        <w:ind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191">
        <w:rPr>
          <w:rFonts w:asciiTheme="minorHAnsi" w:hAnsiTheme="minorHAnsi" w:cstheme="minorHAnsi"/>
          <w:b/>
          <w:sz w:val="22"/>
          <w:szCs w:val="22"/>
          <w:u w:val="single"/>
        </w:rPr>
        <w:t xml:space="preserve">City Administration Present: </w:t>
      </w:r>
    </w:p>
    <w:p w14:paraId="74D0B0C1" w14:textId="77777777" w:rsidR="00EF4005" w:rsidRDefault="00EF400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Manager, </w:t>
      </w:r>
      <w:r>
        <w:rPr>
          <w:rFonts w:asciiTheme="minorHAnsi" w:hAnsiTheme="minorHAnsi" w:cstheme="minorHAnsi"/>
          <w:bCs/>
          <w:sz w:val="22"/>
          <w:szCs w:val="22"/>
        </w:rPr>
        <w:t>David Murphy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19D042" w14:textId="77777777" w:rsidR="00EF4005" w:rsidRPr="00973191" w:rsidRDefault="00EF400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Assistant City Manager, Chris Weber</w:t>
      </w:r>
    </w:p>
    <w:p w14:paraId="4A571612" w14:textId="77777777" w:rsidR="00EF4005" w:rsidRDefault="00EF400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Clerk, Meaghan Bachman </w:t>
      </w:r>
    </w:p>
    <w:p w14:paraId="09F67CD2" w14:textId="77777777" w:rsidR="00EF4005" w:rsidRDefault="00EF400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City Treasurer, Jaime Pohlman </w:t>
      </w:r>
    </w:p>
    <w:p w14:paraId="501F3451" w14:textId="77777777" w:rsidR="00EF4005" w:rsidRDefault="00EF400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DPW Superintendent, Chuck Eudy</w:t>
      </w:r>
    </w:p>
    <w:p w14:paraId="5826F1D3" w14:textId="77777777" w:rsidR="00EF4005" w:rsidRDefault="00EF4005" w:rsidP="00EF4005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5F25F1">
        <w:rPr>
          <w:rFonts w:asciiTheme="minorHAnsi" w:hAnsiTheme="minorHAnsi" w:cstheme="minorHAnsi"/>
          <w:bCs/>
          <w:sz w:val="22"/>
          <w:szCs w:val="22"/>
        </w:rPr>
        <w:t xml:space="preserve">City Attorney, </w:t>
      </w:r>
      <w:r>
        <w:rPr>
          <w:rFonts w:asciiTheme="minorHAnsi" w:hAnsiTheme="minorHAnsi" w:cstheme="minorHAnsi"/>
          <w:bCs/>
          <w:sz w:val="22"/>
          <w:szCs w:val="22"/>
        </w:rPr>
        <w:t>Beth Saarela</w:t>
      </w:r>
    </w:p>
    <w:p w14:paraId="691802CB" w14:textId="77777777" w:rsidR="00EF4005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</w:p>
    <w:p w14:paraId="5930091A" w14:textId="77777777" w:rsidR="00EF4005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</w:p>
    <w:p w14:paraId="22D9FEBE" w14:textId="77777777" w:rsidR="00EF4005" w:rsidRDefault="00EF4005" w:rsidP="00EF40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8275F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275F">
        <w:rPr>
          <w:rFonts w:asciiTheme="minorHAnsi" w:hAnsiTheme="minorHAnsi" w:cstheme="minorHAnsi"/>
          <w:b/>
          <w:bCs/>
          <w:sz w:val="22"/>
          <w:szCs w:val="22"/>
        </w:rPr>
        <w:t>PLEDGE OF ALLEGIANCE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F00A1">
        <w:rPr>
          <w:rFonts w:asciiTheme="minorHAnsi" w:hAnsiTheme="minorHAnsi" w:cstheme="minorHAnsi"/>
          <w:b/>
          <w:bCs/>
          <w:sz w:val="22"/>
          <w:szCs w:val="22"/>
        </w:rPr>
        <w:t>– Gill Elementary Junior Optimist</w:t>
      </w:r>
    </w:p>
    <w:p w14:paraId="200E7FC4" w14:textId="77777777" w:rsidR="00EF4005" w:rsidRDefault="00EF4005" w:rsidP="00EF40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483347" w14:textId="77777777" w:rsidR="00EF4005" w:rsidRPr="00973191" w:rsidRDefault="00EF4005" w:rsidP="00EF4005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57E42A05" w14:textId="77777777" w:rsidR="00EF4005" w:rsidRPr="00973191" w:rsidRDefault="00EF400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Pr="00973191">
        <w:rPr>
          <w:rFonts w:asciiTheme="minorHAnsi" w:hAnsiTheme="minorHAnsi" w:cstheme="minorHAnsi"/>
          <w:b/>
          <w:sz w:val="22"/>
          <w:szCs w:val="22"/>
        </w:rPr>
        <w:tab/>
        <w:t xml:space="preserve">PUBLIC COMMENT </w:t>
      </w:r>
    </w:p>
    <w:p w14:paraId="672CEBFD" w14:textId="77777777" w:rsidR="00EF4005" w:rsidRPr="00973191" w:rsidRDefault="00EF400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41663183" w14:textId="77777777" w:rsidR="00EF4005" w:rsidRDefault="00EF400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No members of the public spoke. </w:t>
      </w:r>
    </w:p>
    <w:p w14:paraId="088637F3" w14:textId="77777777" w:rsidR="00EF4005" w:rsidRDefault="00EF4005" w:rsidP="00EF4005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201D1216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 w:rsidRPr="00C97648">
        <w:rPr>
          <w:rFonts w:asciiTheme="minorHAnsi" w:hAnsiTheme="minorHAnsi" w:cstheme="minorHAnsi"/>
          <w:b/>
          <w:sz w:val="22"/>
          <w:szCs w:val="22"/>
        </w:rPr>
        <w:t>4.</w:t>
      </w:r>
      <w:r w:rsidRPr="0072497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APPROVAL OF THE CONSENT AGENDA</w:t>
      </w:r>
    </w:p>
    <w:p w14:paraId="164BA14C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 w:rsidRPr="0072497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77A923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Balk  </w:t>
      </w:r>
    </w:p>
    <w:p w14:paraId="7FA09D52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4FC04B7F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F1D38F5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Resolved, move to approve the</w:t>
      </w:r>
      <w:r>
        <w:rPr>
          <w:rFonts w:asciiTheme="minorHAnsi" w:hAnsiTheme="minorHAnsi" w:cstheme="minorHAnsi"/>
          <w:bCs/>
          <w:sz w:val="22"/>
          <w:szCs w:val="22"/>
        </w:rPr>
        <w:t xml:space="preserve"> consent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agenda </w:t>
      </w:r>
      <w:r>
        <w:rPr>
          <w:rFonts w:asciiTheme="minorHAnsi" w:hAnsiTheme="minorHAnsi" w:cstheme="minorHAnsi"/>
          <w:bCs/>
          <w:sz w:val="22"/>
          <w:szCs w:val="22"/>
        </w:rPr>
        <w:t xml:space="preserve">as presented: </w:t>
      </w:r>
    </w:p>
    <w:p w14:paraId="3F1EBF1C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996602E" w14:textId="77777777" w:rsidR="00EF4005" w:rsidRPr="00FF00A1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F00A1">
        <w:rPr>
          <w:rFonts w:asciiTheme="minorHAnsi" w:hAnsiTheme="minorHAnsi" w:cstheme="minorHAnsi"/>
          <w:bCs/>
          <w:sz w:val="22"/>
          <w:szCs w:val="22"/>
        </w:rPr>
        <w:t>A. City of Farmington Minutes</w:t>
      </w:r>
    </w:p>
    <w:p w14:paraId="38F4715E" w14:textId="77777777" w:rsidR="00EF4005" w:rsidRPr="00FF00A1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F00A1">
        <w:rPr>
          <w:rFonts w:asciiTheme="minorHAnsi" w:hAnsiTheme="minorHAnsi" w:cstheme="minorHAnsi"/>
          <w:bCs/>
          <w:sz w:val="22"/>
          <w:szCs w:val="22"/>
        </w:rPr>
        <w:t>B. Farmington Monthly Payments Report</w:t>
      </w:r>
    </w:p>
    <w:p w14:paraId="14AE06E2" w14:textId="77777777" w:rsidR="00EF4005" w:rsidRPr="00FF00A1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F00A1">
        <w:rPr>
          <w:rFonts w:asciiTheme="minorHAnsi" w:hAnsiTheme="minorHAnsi" w:cstheme="minorHAnsi"/>
          <w:bCs/>
          <w:sz w:val="22"/>
          <w:szCs w:val="22"/>
        </w:rPr>
        <w:t>C. Farmington Public Safety Monthly Report</w:t>
      </w:r>
    </w:p>
    <w:p w14:paraId="734AB682" w14:textId="77777777" w:rsidR="00EF4005" w:rsidRPr="00FF00A1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F00A1">
        <w:rPr>
          <w:rFonts w:asciiTheme="minorHAnsi" w:hAnsiTheme="minorHAnsi" w:cstheme="minorHAnsi"/>
          <w:bCs/>
          <w:sz w:val="22"/>
          <w:szCs w:val="22"/>
        </w:rPr>
        <w:t>D. DPW Quarterly Report</w:t>
      </w:r>
    </w:p>
    <w:p w14:paraId="14489217" w14:textId="77777777" w:rsidR="00EF4005" w:rsidRPr="00FF00A1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F00A1">
        <w:rPr>
          <w:rFonts w:asciiTheme="minorHAnsi" w:hAnsiTheme="minorHAnsi" w:cstheme="minorHAnsi"/>
          <w:bCs/>
          <w:sz w:val="22"/>
          <w:szCs w:val="22"/>
        </w:rPr>
        <w:t>E. Building Department Quarterly Report</w:t>
      </w:r>
    </w:p>
    <w:p w14:paraId="3F192F62" w14:textId="77777777" w:rsidR="00EF4005" w:rsidRPr="00FF00A1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F00A1">
        <w:rPr>
          <w:rFonts w:asciiTheme="minorHAnsi" w:hAnsiTheme="minorHAnsi" w:cstheme="minorHAnsi"/>
          <w:bCs/>
          <w:sz w:val="22"/>
          <w:szCs w:val="22"/>
        </w:rPr>
        <w:t>F. Quarterly Investment Report</w:t>
      </w:r>
    </w:p>
    <w:p w14:paraId="443B90D4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F00A1">
        <w:rPr>
          <w:rFonts w:asciiTheme="minorHAnsi" w:hAnsiTheme="minorHAnsi" w:cstheme="minorHAnsi"/>
          <w:bCs/>
          <w:sz w:val="22"/>
          <w:szCs w:val="22"/>
        </w:rPr>
        <w:lastRenderedPageBreak/>
        <w:t>G. Historical Commission Reappointments</w:t>
      </w:r>
    </w:p>
    <w:p w14:paraId="3C2FE0C5" w14:textId="77777777" w:rsidR="00EF4005" w:rsidRPr="00973191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3CEB18C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5-0</w:t>
      </w:r>
    </w:p>
    <w:p w14:paraId="7B7E0260" w14:textId="77777777" w:rsidR="00EF4005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</w:p>
    <w:p w14:paraId="2C2E17C2" w14:textId="77777777" w:rsidR="00EF4005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</w:p>
    <w:p w14:paraId="7F52431E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192672830"/>
      <w:r>
        <w:rPr>
          <w:rFonts w:asciiTheme="minorHAnsi" w:hAnsiTheme="minorHAnsi" w:cstheme="minorHAnsi"/>
          <w:b/>
          <w:sz w:val="22"/>
          <w:szCs w:val="22"/>
        </w:rPr>
        <w:t>5</w:t>
      </w:r>
      <w:r w:rsidRPr="00724972">
        <w:rPr>
          <w:rFonts w:asciiTheme="minorHAnsi" w:hAnsiTheme="minorHAnsi" w:cstheme="minorHAnsi"/>
          <w:b/>
          <w:sz w:val="22"/>
          <w:szCs w:val="22"/>
        </w:rPr>
        <w:t>.</w:t>
      </w:r>
      <w:r w:rsidRPr="0072497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APPROVAL OF THE REGULAR AGENDA</w:t>
      </w:r>
    </w:p>
    <w:p w14:paraId="11E5C758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 w:rsidRPr="0072497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71D2EBF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1" w:name="_Hlk197287033"/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Balk</w:t>
      </w:r>
    </w:p>
    <w:p w14:paraId="75971C91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 xml:space="preserve">Parkins </w:t>
      </w:r>
    </w:p>
    <w:p w14:paraId="412FD5F2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32F74B6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Resolved, move to approve the</w:t>
      </w:r>
      <w:r>
        <w:rPr>
          <w:rFonts w:asciiTheme="minorHAnsi" w:hAnsiTheme="minorHAnsi" w:cstheme="minorHAnsi"/>
          <w:bCs/>
          <w:sz w:val="22"/>
          <w:szCs w:val="22"/>
        </w:rPr>
        <w:t xml:space="preserve"> regular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agenda </w:t>
      </w:r>
      <w:r>
        <w:rPr>
          <w:rFonts w:asciiTheme="minorHAnsi" w:hAnsiTheme="minorHAnsi" w:cstheme="minorHAnsi"/>
          <w:bCs/>
          <w:sz w:val="22"/>
          <w:szCs w:val="22"/>
        </w:rPr>
        <w:t xml:space="preserve">with the amendment to add a Closed Session for discussion of property acquisition. </w:t>
      </w:r>
    </w:p>
    <w:p w14:paraId="2E9D551E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4D7220F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5-0</w:t>
      </w:r>
    </w:p>
    <w:bookmarkEnd w:id="0"/>
    <w:bookmarkEnd w:id="1"/>
    <w:p w14:paraId="2C428233" w14:textId="77777777" w:rsidR="00EF4005" w:rsidRDefault="00EF4005" w:rsidP="00EF4005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E89B5D2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bookmarkStart w:id="2" w:name="_Hlk158819535"/>
      <w:bookmarkStart w:id="3" w:name="_Hlk187841895"/>
    </w:p>
    <w:bookmarkEnd w:id="2"/>
    <w:bookmarkEnd w:id="3"/>
    <w:p w14:paraId="54110437" w14:textId="77777777" w:rsidR="00EF4005" w:rsidRPr="00B10C03" w:rsidRDefault="00EF4005" w:rsidP="00EF4005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B10C03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Pr="00B10C03">
        <w:rPr>
          <w:rFonts w:asciiTheme="minorHAnsi" w:hAnsiTheme="minorHAnsi" w:cstheme="minorHAnsi"/>
          <w:b/>
          <w:sz w:val="22"/>
          <w:szCs w:val="22"/>
        </w:rPr>
        <w:tab/>
        <w:t>PRESENTATION/PUBLIC HEARINGS</w:t>
      </w:r>
    </w:p>
    <w:p w14:paraId="2BDBA466" w14:textId="77777777" w:rsidR="00EF4005" w:rsidRPr="00B10C03" w:rsidRDefault="00EF4005" w:rsidP="00EF4005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243E9E8B" w14:textId="77777777" w:rsidR="00EF4005" w:rsidRDefault="00EF4005" w:rsidP="00EF4005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B10C03">
        <w:rPr>
          <w:rFonts w:asciiTheme="minorHAnsi" w:hAnsiTheme="minorHAnsi" w:cstheme="minorHAnsi"/>
          <w:b/>
          <w:sz w:val="22"/>
          <w:szCs w:val="22"/>
        </w:rPr>
        <w:tab/>
        <w:t xml:space="preserve">a. Farmington Area </w:t>
      </w:r>
      <w:proofErr w:type="spellStart"/>
      <w:r w:rsidRPr="00B10C03">
        <w:rPr>
          <w:rFonts w:asciiTheme="minorHAnsi" w:hAnsiTheme="minorHAnsi" w:cstheme="minorHAnsi"/>
          <w:b/>
          <w:sz w:val="22"/>
          <w:szCs w:val="22"/>
        </w:rPr>
        <w:t>FiberCity</w:t>
      </w:r>
      <w:proofErr w:type="spellEnd"/>
      <w:r w:rsidRPr="00B10C03">
        <w:rPr>
          <w:rFonts w:asciiTheme="minorHAnsi" w:hAnsiTheme="minorHAnsi" w:cstheme="minorHAnsi"/>
          <w:b/>
          <w:sz w:val="22"/>
          <w:szCs w:val="22"/>
        </w:rPr>
        <w:t xml:space="preserve"> update: </w:t>
      </w:r>
      <w:proofErr w:type="spellStart"/>
      <w:r w:rsidRPr="00B10C03">
        <w:rPr>
          <w:rFonts w:asciiTheme="minorHAnsi" w:hAnsiTheme="minorHAnsi" w:cstheme="minorHAnsi"/>
          <w:b/>
          <w:sz w:val="22"/>
          <w:szCs w:val="22"/>
        </w:rPr>
        <w:t>SiFi</w:t>
      </w:r>
      <w:proofErr w:type="spellEnd"/>
      <w:r w:rsidRPr="00B10C03">
        <w:rPr>
          <w:rFonts w:asciiTheme="minorHAnsi" w:hAnsiTheme="minorHAnsi" w:cstheme="minorHAnsi"/>
          <w:b/>
          <w:sz w:val="22"/>
          <w:szCs w:val="22"/>
        </w:rPr>
        <w:t xml:space="preserve"> Networks and AUI</w:t>
      </w:r>
    </w:p>
    <w:p w14:paraId="11550AE6" w14:textId="77777777" w:rsidR="00EF4005" w:rsidRDefault="00EF4005" w:rsidP="00EF4005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68FC937" w14:textId="77777777" w:rsidR="00EF4005" w:rsidRPr="000E024A" w:rsidRDefault="00EF4005" w:rsidP="00EF4005">
      <w:pPr>
        <w:pStyle w:val="ListParagraph"/>
        <w:ind w:left="288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26E42C" w14:textId="77777777" w:rsidR="00EF4005" w:rsidRDefault="00EF4005" w:rsidP="00EF4005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973191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FB0D78">
        <w:rPr>
          <w:rFonts w:asciiTheme="minorHAnsi" w:hAnsiTheme="minorHAnsi" w:cstheme="minorHAnsi"/>
          <w:b/>
          <w:sz w:val="22"/>
          <w:szCs w:val="22"/>
        </w:rPr>
        <w:t>NEW BUSINESS</w:t>
      </w:r>
    </w:p>
    <w:p w14:paraId="500C57BB" w14:textId="77777777" w:rsidR="00EF4005" w:rsidRDefault="00EF4005" w:rsidP="00EF4005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048E826B" w14:textId="77777777" w:rsidR="00EF4005" w:rsidRDefault="00EF4005" w:rsidP="00EF4005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6A2E0268" w14:textId="77777777" w:rsidR="00EF4005" w:rsidRDefault="00EF4005" w:rsidP="00EF40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A1453">
        <w:rPr>
          <w:rFonts w:asciiTheme="minorHAnsi" w:hAnsiTheme="minorHAnsi" w:cstheme="minorHAnsi"/>
          <w:b/>
          <w:sz w:val="22"/>
          <w:szCs w:val="22"/>
        </w:rPr>
        <w:t>Special Event Applications</w:t>
      </w:r>
    </w:p>
    <w:p w14:paraId="021F5130" w14:textId="77777777" w:rsidR="00EF4005" w:rsidRPr="005A1453" w:rsidRDefault="00EF4005" w:rsidP="00EF4005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067A4627" w14:textId="77777777" w:rsidR="00EF4005" w:rsidRPr="005A1453" w:rsidRDefault="00EF4005" w:rsidP="00EF4005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5A1453">
        <w:rPr>
          <w:rFonts w:asciiTheme="minorHAnsi" w:hAnsiTheme="minorHAnsi" w:cstheme="minorHAnsi"/>
          <w:b/>
          <w:sz w:val="22"/>
          <w:szCs w:val="22"/>
        </w:rPr>
        <w:t>Praise in the Park</w:t>
      </w:r>
    </w:p>
    <w:p w14:paraId="1BE203FD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4" w:name="_Hlk197287488"/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Balk</w:t>
      </w:r>
    </w:p>
    <w:p w14:paraId="48BFC5C2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 xml:space="preserve">Parkins </w:t>
      </w:r>
    </w:p>
    <w:p w14:paraId="001291AA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36ACB05" w14:textId="77777777" w:rsidR="00EF4005" w:rsidRPr="005A1453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Resolved, move to</w:t>
      </w:r>
      <w:r w:rsidRPr="00FB0D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1453">
        <w:rPr>
          <w:rFonts w:asciiTheme="minorHAnsi" w:hAnsiTheme="minorHAnsi" w:cstheme="minorHAnsi"/>
          <w:bCs/>
          <w:sz w:val="22"/>
          <w:szCs w:val="22"/>
        </w:rPr>
        <w:t>approve the Praise in the Park event application for Shiawassee</w:t>
      </w:r>
    </w:p>
    <w:p w14:paraId="12FB7BBA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A1453">
        <w:rPr>
          <w:rFonts w:asciiTheme="minorHAnsi" w:hAnsiTheme="minorHAnsi" w:cstheme="minorHAnsi"/>
          <w:bCs/>
          <w:sz w:val="22"/>
          <w:szCs w:val="22"/>
        </w:rPr>
        <w:t>Park on Sunday, July 27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2025</w:t>
      </w:r>
      <w:proofErr w:type="gramEnd"/>
      <w:r w:rsidRPr="005A1453">
        <w:rPr>
          <w:rFonts w:asciiTheme="minorHAnsi" w:hAnsiTheme="minorHAnsi" w:cstheme="minorHAnsi"/>
          <w:bCs/>
          <w:sz w:val="22"/>
          <w:szCs w:val="22"/>
        </w:rPr>
        <w:t xml:space="preserve"> from 5 – 8 p.m.</w:t>
      </w:r>
    </w:p>
    <w:p w14:paraId="54C647D1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5BDEE12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BD0F9F">
        <w:rPr>
          <w:rFonts w:asciiTheme="minorHAnsi" w:hAnsiTheme="minorHAnsi" w:cstheme="minorHAnsi"/>
          <w:bCs/>
          <w:sz w:val="22"/>
          <w:szCs w:val="22"/>
        </w:rPr>
        <w:t>-0</w:t>
      </w:r>
      <w:bookmarkEnd w:id="4"/>
    </w:p>
    <w:p w14:paraId="72631DE0" w14:textId="77777777" w:rsidR="00EF4005" w:rsidRPr="00FF00A1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F7E0572" w14:textId="77777777" w:rsidR="00EF4005" w:rsidRDefault="00EF4005" w:rsidP="00EF4005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FF00A1">
        <w:rPr>
          <w:rFonts w:asciiTheme="minorHAnsi" w:hAnsiTheme="minorHAnsi" w:cstheme="minorHAnsi"/>
          <w:b/>
          <w:sz w:val="22"/>
          <w:szCs w:val="22"/>
        </w:rPr>
        <w:t>Pride in the Park</w:t>
      </w:r>
    </w:p>
    <w:p w14:paraId="00A3D5FD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Taylor</w:t>
      </w:r>
    </w:p>
    <w:p w14:paraId="2854E9C8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 xml:space="preserve">Balk </w:t>
      </w:r>
    </w:p>
    <w:p w14:paraId="5C997133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598AB2D" w14:textId="77777777" w:rsidR="00EF4005" w:rsidRPr="005A1453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Resolved, move to</w:t>
      </w:r>
      <w:r w:rsidRPr="005A1453">
        <w:t xml:space="preserve"> </w:t>
      </w:r>
      <w:r w:rsidRPr="005A1453">
        <w:rPr>
          <w:rFonts w:asciiTheme="minorHAnsi" w:hAnsiTheme="minorHAnsi" w:cstheme="minorHAnsi"/>
          <w:bCs/>
          <w:sz w:val="22"/>
          <w:szCs w:val="22"/>
        </w:rPr>
        <w:t>approve the Pride in the Park event application for Shiawassee</w:t>
      </w:r>
    </w:p>
    <w:p w14:paraId="4CEB9FE2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A1453">
        <w:rPr>
          <w:rFonts w:asciiTheme="minorHAnsi" w:hAnsiTheme="minorHAnsi" w:cstheme="minorHAnsi"/>
          <w:bCs/>
          <w:sz w:val="22"/>
          <w:szCs w:val="22"/>
        </w:rPr>
        <w:t>Park on June 29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2025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1453">
        <w:rPr>
          <w:rFonts w:asciiTheme="minorHAnsi" w:hAnsiTheme="minorHAnsi" w:cstheme="minorHAnsi"/>
          <w:bCs/>
          <w:sz w:val="22"/>
          <w:szCs w:val="22"/>
        </w:rPr>
        <w:t>from 2 – 5 p.m.</w:t>
      </w:r>
    </w:p>
    <w:p w14:paraId="06618655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66B2D90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BD0F9F">
        <w:rPr>
          <w:rFonts w:asciiTheme="minorHAnsi" w:hAnsiTheme="minorHAnsi" w:cstheme="minorHAnsi"/>
          <w:bCs/>
          <w:sz w:val="22"/>
          <w:szCs w:val="22"/>
        </w:rPr>
        <w:t>-0</w:t>
      </w:r>
    </w:p>
    <w:p w14:paraId="38BFE07A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4138921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6C808489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9697BE6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7EC2F168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7B40E3B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7192B330" w14:textId="77777777" w:rsidR="00EF4005" w:rsidRDefault="00EF4005" w:rsidP="00EF40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bookmarkStart w:id="5" w:name="_Hlk197287794"/>
      <w:r w:rsidRPr="005A1453">
        <w:rPr>
          <w:rFonts w:asciiTheme="minorHAnsi" w:hAnsiTheme="minorHAnsi" w:cstheme="minorHAnsi"/>
          <w:b/>
          <w:sz w:val="22"/>
          <w:szCs w:val="22"/>
        </w:rPr>
        <w:t>Purchase replacement sewer camera and PACP software</w:t>
      </w:r>
    </w:p>
    <w:p w14:paraId="23F13CC3" w14:textId="77777777" w:rsidR="00EF4005" w:rsidRPr="005A1453" w:rsidRDefault="00EF4005" w:rsidP="00EF4005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78B4D649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Taylor</w:t>
      </w:r>
    </w:p>
    <w:p w14:paraId="4C8D995E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 xml:space="preserve">Balk </w:t>
      </w:r>
    </w:p>
    <w:p w14:paraId="6F4185E2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FBA2E08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Resolved, move to</w:t>
      </w:r>
      <w:r w:rsidRPr="006D60E4">
        <w:t xml:space="preserve"> </w:t>
      </w:r>
      <w:r w:rsidRPr="005A1453">
        <w:rPr>
          <w:rFonts w:asciiTheme="minorHAnsi" w:hAnsiTheme="minorHAnsi" w:cstheme="minorHAnsi"/>
          <w:bCs/>
          <w:sz w:val="22"/>
          <w:szCs w:val="22"/>
        </w:rPr>
        <w:t>approve purchase of Rapid View Sewer Camera Inspection System from Brown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1453">
        <w:rPr>
          <w:rFonts w:asciiTheme="minorHAnsi" w:hAnsiTheme="minorHAnsi" w:cstheme="minorHAnsi"/>
          <w:bCs/>
          <w:sz w:val="22"/>
          <w:szCs w:val="22"/>
        </w:rPr>
        <w:t>Equipment Company in the amount of $110,143.32</w:t>
      </w:r>
    </w:p>
    <w:p w14:paraId="6484B75B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27AFEB7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538A9875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 xml:space="preserve">Yeas: </w:t>
      </w:r>
      <w:r w:rsidRPr="005A1453">
        <w:rPr>
          <w:rFonts w:asciiTheme="minorHAnsi" w:hAnsiTheme="minorHAnsi" w:cstheme="minorHAnsi"/>
          <w:bCs/>
          <w:sz w:val="22"/>
          <w:szCs w:val="22"/>
        </w:rPr>
        <w:t>Balk, LaRussa</w:t>
      </w:r>
      <w:r>
        <w:rPr>
          <w:rFonts w:asciiTheme="minorHAnsi" w:hAnsiTheme="minorHAnsi" w:cstheme="minorHAnsi"/>
          <w:bCs/>
          <w:sz w:val="22"/>
          <w:szCs w:val="22"/>
        </w:rPr>
        <w:t>, Parkins, Schneemann, Taylor</w:t>
      </w:r>
    </w:p>
    <w:p w14:paraId="0707A284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4AF2458B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BD0F9F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5"/>
    <w:p w14:paraId="4B62CA0D" w14:textId="77777777" w:rsidR="00EF4005" w:rsidRDefault="00EF4005" w:rsidP="00EF4005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27EE256C" w14:textId="77777777" w:rsidR="00EF4005" w:rsidRPr="005A1453" w:rsidRDefault="00EF4005" w:rsidP="00EF40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A1453">
        <w:rPr>
          <w:rFonts w:asciiTheme="minorHAnsi" w:hAnsiTheme="minorHAnsi" w:cstheme="minorHAnsi"/>
          <w:b/>
          <w:sz w:val="22"/>
          <w:szCs w:val="22"/>
        </w:rPr>
        <w:t>Nine Mile Retention Environmental Quality Basin</w:t>
      </w:r>
    </w:p>
    <w:p w14:paraId="761E6BC2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0818F547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6" w:name="_Hlk197291337"/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Balk</w:t>
      </w:r>
    </w:p>
    <w:p w14:paraId="40866BC0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7FE07F1C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279579F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B07226">
        <w:rPr>
          <w:rFonts w:asciiTheme="minorHAnsi" w:hAnsiTheme="minorHAnsi" w:cstheme="minorHAnsi"/>
          <w:bCs/>
          <w:sz w:val="22"/>
          <w:szCs w:val="22"/>
        </w:rPr>
        <w:t xml:space="preserve">Resolved,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B07226">
        <w:rPr>
          <w:rFonts w:asciiTheme="minorHAnsi" w:hAnsiTheme="minorHAnsi" w:cstheme="minorHAnsi"/>
          <w:bCs/>
          <w:sz w:val="22"/>
          <w:szCs w:val="22"/>
        </w:rPr>
        <w:t>ove to approve payment to Oakland County Water Resource Commission in the amount of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$29,622.24 for the 9 Mile Retention Environmental Quality Basin Underdrain Control Panel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Replacement.</w:t>
      </w:r>
    </w:p>
    <w:p w14:paraId="642351BD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A03BDD7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3C96B673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Yeas: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60E4">
        <w:rPr>
          <w:rFonts w:asciiTheme="minorHAnsi" w:hAnsiTheme="minorHAnsi" w:cstheme="minorHAnsi"/>
          <w:bCs/>
          <w:sz w:val="22"/>
          <w:szCs w:val="22"/>
        </w:rPr>
        <w:t>LaRussa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D60E4">
        <w:rPr>
          <w:rFonts w:asciiTheme="minorHAnsi" w:hAnsiTheme="minorHAnsi" w:cstheme="minorHAnsi"/>
          <w:bCs/>
          <w:sz w:val="22"/>
          <w:szCs w:val="22"/>
        </w:rPr>
        <w:t>Parkins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07226"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Schneemann, Taylor, Balk</w:t>
      </w:r>
    </w:p>
    <w:p w14:paraId="7CE22F58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0C3F2D72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BD0F9F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6"/>
    <w:p w14:paraId="6EBF263C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62AB200" w14:textId="77777777" w:rsidR="00EF4005" w:rsidRDefault="00EF4005" w:rsidP="00EF40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07226">
        <w:rPr>
          <w:rFonts w:asciiTheme="minorHAnsi" w:hAnsiTheme="minorHAnsi" w:cstheme="minorHAnsi"/>
          <w:b/>
          <w:sz w:val="22"/>
          <w:szCs w:val="22"/>
        </w:rPr>
        <w:t>National Fitness Campaign Concrete Pads</w:t>
      </w:r>
    </w:p>
    <w:p w14:paraId="1EFB7A8D" w14:textId="77777777" w:rsidR="00EF4005" w:rsidRPr="00B07226" w:rsidRDefault="00EF4005" w:rsidP="00EF4005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309930D1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7" w:name="_Hlk197291608"/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Balk</w:t>
      </w:r>
    </w:p>
    <w:p w14:paraId="7FF2813D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1554EDA9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62E2077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B07226">
        <w:rPr>
          <w:rFonts w:asciiTheme="minorHAnsi" w:hAnsiTheme="minorHAnsi" w:cstheme="minorHAnsi"/>
          <w:bCs/>
          <w:sz w:val="22"/>
          <w:szCs w:val="22"/>
        </w:rPr>
        <w:t>Resolved, move to award the concrete pad installation for the National Fitness Campaign exercise area 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Luigi Ferdinandi &amp; Son Cement Company</w:t>
      </w:r>
      <w:r>
        <w:rPr>
          <w:rFonts w:asciiTheme="minorHAnsi" w:hAnsiTheme="minorHAnsi" w:cstheme="minorHAnsi"/>
          <w:bCs/>
          <w:sz w:val="22"/>
          <w:szCs w:val="22"/>
        </w:rPr>
        <w:t>, i</w:t>
      </w:r>
      <w:r w:rsidRPr="00B07226">
        <w:rPr>
          <w:rFonts w:asciiTheme="minorHAnsi" w:hAnsiTheme="minorHAnsi" w:cstheme="minorHAnsi"/>
          <w:bCs/>
          <w:sz w:val="22"/>
          <w:szCs w:val="22"/>
        </w:rPr>
        <w:t>n the amount of $59,699.09 with approximately 10% ($6,000) contingency totaling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$65,699.09.</w:t>
      </w:r>
    </w:p>
    <w:p w14:paraId="62A07EA6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4227853D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012F5453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Yeas: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Schneemann, Taylor, Balk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07226"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LaRussa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07226"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0FC29B7E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37D3F21D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BD0F9F">
        <w:rPr>
          <w:rFonts w:asciiTheme="minorHAnsi" w:hAnsiTheme="minorHAnsi" w:cstheme="minorHAnsi"/>
          <w:bCs/>
          <w:sz w:val="22"/>
          <w:szCs w:val="22"/>
        </w:rPr>
        <w:t>-0</w:t>
      </w:r>
    </w:p>
    <w:p w14:paraId="58FC107F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911C515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9C29484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8C85648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8A2E931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CD8B8E5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6139F697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bookmarkEnd w:id="7"/>
    <w:p w14:paraId="07B5F10D" w14:textId="77777777" w:rsidR="00EF4005" w:rsidRPr="00B07226" w:rsidRDefault="00EF4005" w:rsidP="00EF400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9ED2C4E" w14:textId="77777777" w:rsidR="00EF4005" w:rsidRPr="00B07226" w:rsidRDefault="00EF4005" w:rsidP="00EF40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07226">
        <w:rPr>
          <w:rFonts w:asciiTheme="minorHAnsi" w:hAnsiTheme="minorHAnsi" w:cstheme="minorHAnsi"/>
          <w:b/>
          <w:sz w:val="22"/>
          <w:szCs w:val="22"/>
        </w:rPr>
        <w:t>Resolution to accept Oakland County West Nile Grant</w:t>
      </w:r>
    </w:p>
    <w:p w14:paraId="4AC98919" w14:textId="77777777" w:rsidR="00EF4005" w:rsidRDefault="00EF4005" w:rsidP="00EF4005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309D58FA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Balk</w:t>
      </w:r>
    </w:p>
    <w:p w14:paraId="1F6B40F2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70A73A62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A77C3D3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B07226">
        <w:rPr>
          <w:rFonts w:asciiTheme="minorHAnsi" w:hAnsiTheme="minorHAnsi" w:cstheme="minorHAnsi"/>
          <w:bCs/>
          <w:sz w:val="22"/>
          <w:szCs w:val="22"/>
        </w:rPr>
        <w:t>Resolved, move to adopt resolution authorizing the City Administration to submit a reimbursement request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to Oakland County in the amount of $1,443.82 under the West Nile Fund program.</w:t>
      </w:r>
    </w:p>
    <w:p w14:paraId="3FA06A2B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815B869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44503DE1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Yeas: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Schneemann, Taylor, Balk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07226"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LaRussa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07226"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5562C13F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489C65ED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BD0F9F">
        <w:rPr>
          <w:rFonts w:asciiTheme="minorHAnsi" w:hAnsiTheme="minorHAnsi" w:cstheme="minorHAnsi"/>
          <w:bCs/>
          <w:sz w:val="22"/>
          <w:szCs w:val="22"/>
        </w:rPr>
        <w:t>-0</w:t>
      </w:r>
    </w:p>
    <w:p w14:paraId="32FF1F59" w14:textId="77777777" w:rsidR="00EF4005" w:rsidRPr="00FF00A1" w:rsidRDefault="00EF4005" w:rsidP="00EF4005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0062628B" w14:textId="77777777" w:rsidR="00EF4005" w:rsidRDefault="00EF4005" w:rsidP="00EF40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07226">
        <w:rPr>
          <w:rFonts w:asciiTheme="minorHAnsi" w:hAnsiTheme="minorHAnsi" w:cstheme="minorHAnsi"/>
          <w:b/>
          <w:sz w:val="22"/>
          <w:szCs w:val="22"/>
        </w:rPr>
        <w:t>Second Reading and Adoption: Ordinance to amend the City of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9ED">
        <w:rPr>
          <w:rFonts w:asciiTheme="minorHAnsi" w:hAnsiTheme="minorHAnsi" w:cstheme="minorHAnsi"/>
          <w:b/>
          <w:sz w:val="22"/>
          <w:szCs w:val="22"/>
        </w:rPr>
        <w:t>Farmington City code of Ordinances, related to banquet and event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9ED">
        <w:rPr>
          <w:rFonts w:asciiTheme="minorHAnsi" w:hAnsiTheme="minorHAnsi" w:cstheme="minorHAnsi"/>
          <w:b/>
          <w:sz w:val="22"/>
          <w:szCs w:val="22"/>
        </w:rPr>
        <w:t>centers, outdoor tables and chairs for carryout service, weather-resistant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9ED">
        <w:rPr>
          <w:rFonts w:asciiTheme="minorHAnsi" w:hAnsiTheme="minorHAnsi" w:cstheme="minorHAnsi"/>
          <w:b/>
          <w:sz w:val="22"/>
          <w:szCs w:val="22"/>
        </w:rPr>
        <w:t>enclosed outdoor seating areas, and outdoor seating restricted by season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96B0D5E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bookmarkStart w:id="8" w:name="_Hlk197292295"/>
    </w:p>
    <w:p w14:paraId="7AECA2B1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Parkins</w:t>
      </w:r>
    </w:p>
    <w:p w14:paraId="632A5CD4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>Balk</w:t>
      </w:r>
    </w:p>
    <w:p w14:paraId="6B382D05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5240A42" w14:textId="0DA89632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761BF5">
        <w:rPr>
          <w:rFonts w:asciiTheme="minorHAnsi" w:hAnsiTheme="minorHAnsi" w:cstheme="minorHAnsi"/>
          <w:bCs/>
          <w:sz w:val="22"/>
          <w:szCs w:val="22"/>
        </w:rPr>
        <w:t>Resolved, move to approve ordinance to amend the City of Farmington City Code of Ordinances, Chapter 35, Article 7, Section 35-102 and 35-158, related to banquet and event centers, outdoor tables and chairs for carryout service, weather-resistant enclosed outdoor seating areas, and outdoor seating restricted by season</w:t>
      </w:r>
      <w:r w:rsidR="00F341C5">
        <w:rPr>
          <w:rFonts w:asciiTheme="minorHAnsi" w:hAnsiTheme="minorHAnsi" w:cstheme="minorHAnsi"/>
          <w:bCs/>
          <w:sz w:val="22"/>
          <w:szCs w:val="22"/>
        </w:rPr>
        <w:t xml:space="preserve">, with the discussed amendments. </w:t>
      </w:r>
    </w:p>
    <w:p w14:paraId="32AA601E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4D362614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315FBC89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Yeas: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39ED">
        <w:rPr>
          <w:rFonts w:asciiTheme="minorHAnsi" w:hAnsiTheme="minorHAnsi" w:cstheme="minorHAnsi"/>
          <w:bCs/>
          <w:sz w:val="22"/>
          <w:szCs w:val="22"/>
        </w:rPr>
        <w:t>Parkins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07226">
        <w:rPr>
          <w:rFonts w:asciiTheme="minorHAnsi" w:hAnsiTheme="minorHAnsi" w:cstheme="minorHAnsi"/>
          <w:bCs/>
          <w:sz w:val="22"/>
          <w:szCs w:val="22"/>
        </w:rPr>
        <w:t>Schneemann, Taylor, Balk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07226"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LaRussa</w:t>
      </w:r>
    </w:p>
    <w:p w14:paraId="40D0A37E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1F1CFCCE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BD0F9F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8"/>
    <w:p w14:paraId="361B311F" w14:textId="77777777" w:rsidR="00EF4005" w:rsidRPr="007139ED" w:rsidRDefault="00EF4005" w:rsidP="00EF400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C383446" w14:textId="77777777" w:rsidR="00EF4005" w:rsidRPr="006D60E4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233A3C3F" w14:textId="7B736C3E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PUBLIC </w:t>
      </w:r>
      <w:r w:rsidR="00F341C5">
        <w:rPr>
          <w:rFonts w:asciiTheme="minorHAnsi" w:hAnsiTheme="minorHAnsi" w:cstheme="minorHAnsi"/>
          <w:b/>
          <w:sz w:val="22"/>
          <w:szCs w:val="22"/>
        </w:rPr>
        <w:t>COMMENT</w:t>
      </w:r>
    </w:p>
    <w:p w14:paraId="0C25F60F" w14:textId="77777777" w:rsidR="00EF4005" w:rsidRPr="00973191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</w:p>
    <w:p w14:paraId="275D67A1" w14:textId="4E5B8111" w:rsidR="00EF4005" w:rsidRPr="00223AD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bookmarkStart w:id="9" w:name="_Hlk161134045"/>
      <w:r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F341C5">
        <w:rPr>
          <w:rFonts w:asciiTheme="minorHAnsi" w:hAnsiTheme="minorHAnsi" w:cstheme="minorHAnsi"/>
          <w:bCs/>
          <w:sz w:val="22"/>
          <w:szCs w:val="22"/>
        </w:rPr>
        <w:t xml:space="preserve">Dale Milford, </w:t>
      </w:r>
      <w:r>
        <w:rPr>
          <w:rFonts w:asciiTheme="minorHAnsi" w:hAnsiTheme="minorHAnsi" w:cstheme="minorHAnsi"/>
          <w:bCs/>
          <w:sz w:val="22"/>
          <w:szCs w:val="22"/>
        </w:rPr>
        <w:t xml:space="preserve">representative of Pride in the Park spoke about the event. </w:t>
      </w:r>
    </w:p>
    <w:p w14:paraId="455D5E95" w14:textId="77777777" w:rsidR="00EF4005" w:rsidRDefault="00EF4005" w:rsidP="00EF4005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A0264D4" w14:textId="77777777" w:rsidR="00EF4005" w:rsidRDefault="00EF4005" w:rsidP="00EF4005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8E2E5AB" w14:textId="77777777" w:rsidR="00EF4005" w:rsidRDefault="00EF4005" w:rsidP="00EF4005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9</w:t>
      </w:r>
      <w:r w:rsidRPr="00F574D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Pr="00F574D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CITY COUNCIL COMMENTS </w:t>
      </w:r>
      <w:r w:rsidRPr="00F574D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7391A3FD" w14:textId="77777777" w:rsidR="00EF4005" w:rsidRDefault="00EF4005" w:rsidP="00EF4005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54D1D11" w14:textId="77777777" w:rsidR="00EF4005" w:rsidRPr="00F341C5" w:rsidRDefault="00EF4005" w:rsidP="00EF4005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41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Councilmember Schneemann thanked the residents that voiced concern regarding the Fiber Optic installation. </w:t>
      </w:r>
    </w:p>
    <w:p w14:paraId="6A60EE43" w14:textId="77777777" w:rsidR="00EF4005" w:rsidRPr="00F341C5" w:rsidRDefault="00EF4005" w:rsidP="00EF4005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3A17F6C" w14:textId="743A0A7C" w:rsidR="00EF4005" w:rsidRPr="00F341C5" w:rsidRDefault="00EF4005" w:rsidP="00EF4005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41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Councilmember Balk </w:t>
      </w:r>
      <w:r w:rsidR="00F341C5" w:rsidRPr="00F341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thanked the residents that voiced concern regarding the Fiber Optic installation and a peaceful discourse. </w:t>
      </w:r>
    </w:p>
    <w:p w14:paraId="05A2081D" w14:textId="77777777" w:rsidR="00EF4005" w:rsidRDefault="00EF4005" w:rsidP="00EF4005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  <w:shd w:val="clear" w:color="auto" w:fill="FFFFFF"/>
        </w:rPr>
      </w:pPr>
    </w:p>
    <w:p w14:paraId="341DE4A7" w14:textId="612FAC57" w:rsidR="00EF4005" w:rsidRDefault="00EF4005" w:rsidP="00EF4005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41C5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Mayor LaRussa </w:t>
      </w:r>
      <w:r w:rsidR="00F341C5" w:rsidRPr="00F341C5">
        <w:rPr>
          <w:rFonts w:asciiTheme="minorHAnsi" w:hAnsiTheme="minorHAnsi" w:cstheme="minorHAnsi"/>
          <w:sz w:val="22"/>
          <w:szCs w:val="22"/>
          <w:shd w:val="clear" w:color="auto" w:fill="FFFFFF"/>
        </w:rPr>
        <w:t>thanked the public</w:t>
      </w:r>
      <w:r w:rsidR="00F341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their patience with the Fiber Optic installation. He also thanked the Junior Optimists for leading the meeting with the Pledge of Allegiance and welcomed other civic groups to participate. </w:t>
      </w:r>
    </w:p>
    <w:p w14:paraId="79D9A345" w14:textId="77777777" w:rsidR="00EF4005" w:rsidRPr="007139ED" w:rsidRDefault="00EF4005" w:rsidP="00EF4005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D598EA5" w14:textId="77777777" w:rsidR="00EF4005" w:rsidRDefault="00EF4005" w:rsidP="00EF4005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7139E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CLOSED SESSION</w:t>
      </w:r>
    </w:p>
    <w:p w14:paraId="5FC21E17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35094381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10" w:name="_Hlk197292377"/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Taylor</w:t>
      </w:r>
    </w:p>
    <w:p w14:paraId="3F6F7BF6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>Balk</w:t>
      </w:r>
    </w:p>
    <w:p w14:paraId="32F36CE0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FA4A56B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41559">
        <w:rPr>
          <w:rFonts w:asciiTheme="minorHAnsi" w:hAnsiTheme="minorHAnsi" w:cstheme="minorHAnsi"/>
          <w:bCs/>
          <w:sz w:val="22"/>
          <w:szCs w:val="22"/>
        </w:rPr>
        <w:t xml:space="preserve">Resolved, move to </w:t>
      </w:r>
      <w:r>
        <w:rPr>
          <w:rFonts w:asciiTheme="minorHAnsi" w:hAnsiTheme="minorHAnsi" w:cstheme="minorHAnsi"/>
          <w:bCs/>
          <w:sz w:val="22"/>
          <w:szCs w:val="22"/>
        </w:rPr>
        <w:t>convene into closed session for the purpose of property acquisition discussion at 8:35 p.m.</w:t>
      </w:r>
    </w:p>
    <w:p w14:paraId="2A6ABDC2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BFE84AE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4E34F2CF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Yeas: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Schneemann, Taylor, Balk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07226">
        <w:t xml:space="preserve"> </w:t>
      </w:r>
      <w:r w:rsidRPr="00B07226">
        <w:rPr>
          <w:rFonts w:asciiTheme="minorHAnsi" w:hAnsiTheme="minorHAnsi" w:cstheme="minorHAnsi"/>
          <w:bCs/>
          <w:sz w:val="22"/>
          <w:szCs w:val="22"/>
        </w:rPr>
        <w:t>LaRussa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139ED"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6053C2BE" w14:textId="77777777" w:rsidR="00EF4005" w:rsidRPr="00BD0F9F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0862E12C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BD0F9F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9"/>
    <w:bookmarkEnd w:id="10"/>
    <w:p w14:paraId="546508E9" w14:textId="77777777" w:rsidR="00EF4005" w:rsidRDefault="00EF4005" w:rsidP="00EF4005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4313A7C3" w14:textId="77777777" w:rsidR="00EF4005" w:rsidRPr="00641559" w:rsidRDefault="00EF4005" w:rsidP="00EF4005">
      <w:pPr>
        <w:ind w:firstLine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41559">
        <w:rPr>
          <w:rFonts w:asciiTheme="minorHAnsi" w:hAnsiTheme="minorHAnsi" w:cstheme="minorHAnsi"/>
          <w:b/>
          <w:sz w:val="22"/>
          <w:szCs w:val="22"/>
        </w:rPr>
        <w:t>RECONVENE INTO REGULAR MEETING</w:t>
      </w:r>
      <w:r w:rsidRPr="00641559">
        <w:rPr>
          <w:rFonts w:asciiTheme="minorHAnsi" w:hAnsiTheme="minorHAnsi" w:cstheme="minorHAnsi"/>
          <w:b/>
          <w:sz w:val="22"/>
          <w:szCs w:val="22"/>
        </w:rPr>
        <w:br/>
      </w:r>
    </w:p>
    <w:p w14:paraId="6417CADD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11" w:name="_Hlk197292488"/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Balk</w:t>
      </w:r>
    </w:p>
    <w:p w14:paraId="7FCE771E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Seconded by</w:t>
      </w:r>
      <w:r>
        <w:rPr>
          <w:rFonts w:asciiTheme="minorHAnsi" w:hAnsiTheme="minorHAnsi" w:cstheme="minorHAnsi"/>
          <w:bCs/>
          <w:sz w:val="22"/>
          <w:szCs w:val="22"/>
        </w:rPr>
        <w:t xml:space="preserve"> Schneemann</w:t>
      </w:r>
    </w:p>
    <w:p w14:paraId="2EBCBD40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9B503C3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41559">
        <w:rPr>
          <w:rFonts w:asciiTheme="minorHAnsi" w:hAnsiTheme="minorHAnsi" w:cstheme="minorHAnsi"/>
          <w:bCs/>
          <w:sz w:val="22"/>
          <w:szCs w:val="22"/>
        </w:rPr>
        <w:t xml:space="preserve">Resolved, move to </w:t>
      </w:r>
      <w:r>
        <w:rPr>
          <w:rFonts w:asciiTheme="minorHAnsi" w:hAnsiTheme="minorHAnsi" w:cstheme="minorHAnsi"/>
          <w:bCs/>
          <w:sz w:val="22"/>
          <w:szCs w:val="22"/>
        </w:rPr>
        <w:t>convene into closed session for the purpose of property acquisition discussion at 8:35 p.m.</w:t>
      </w:r>
    </w:p>
    <w:p w14:paraId="505E1C91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457AC084" w14:textId="77777777" w:rsidR="00EF4005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BD0F9F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11"/>
    <w:p w14:paraId="113859A1" w14:textId="77777777" w:rsidR="00EF4005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</w:p>
    <w:p w14:paraId="39D32884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641559">
        <w:rPr>
          <w:rFonts w:asciiTheme="minorHAnsi" w:hAnsiTheme="minorHAnsi" w:cstheme="minorHAnsi"/>
          <w:b/>
          <w:sz w:val="22"/>
          <w:szCs w:val="22"/>
        </w:rPr>
        <w:t>VOTE ON MOTION</w:t>
      </w:r>
    </w:p>
    <w:p w14:paraId="74C61E2D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6F809676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Schneemann</w:t>
      </w:r>
    </w:p>
    <w:p w14:paraId="33191F49" w14:textId="77777777" w:rsidR="00EF4005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Seconded by</w:t>
      </w:r>
      <w:r>
        <w:rPr>
          <w:rFonts w:asciiTheme="minorHAnsi" w:hAnsiTheme="minorHAnsi" w:cstheme="minorHAnsi"/>
          <w:bCs/>
          <w:sz w:val="22"/>
          <w:szCs w:val="22"/>
        </w:rPr>
        <w:t xml:space="preserve"> Taylor</w:t>
      </w:r>
    </w:p>
    <w:p w14:paraId="65D1F514" w14:textId="77777777" w:rsidR="00EF4005" w:rsidRPr="00973191" w:rsidRDefault="00EF4005" w:rsidP="00EF400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42B3FDFF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41559">
        <w:rPr>
          <w:rFonts w:asciiTheme="minorHAnsi" w:hAnsiTheme="minorHAnsi" w:cstheme="minorHAnsi"/>
          <w:bCs/>
          <w:sz w:val="22"/>
          <w:szCs w:val="22"/>
        </w:rPr>
        <w:t xml:space="preserve">Resolved, </w:t>
      </w:r>
      <w:r>
        <w:rPr>
          <w:rFonts w:asciiTheme="minorHAnsi" w:hAnsiTheme="minorHAnsi" w:cstheme="minorHAnsi"/>
          <w:bCs/>
          <w:sz w:val="22"/>
          <w:szCs w:val="22"/>
        </w:rPr>
        <w:t xml:space="preserve">to direct the City Manager to enter into agreement for </w:t>
      </w:r>
      <w:r w:rsidRPr="00F341C5">
        <w:rPr>
          <w:rFonts w:asciiTheme="minorHAnsi" w:hAnsiTheme="minorHAnsi" w:cstheme="minorHAnsi"/>
          <w:bCs/>
          <w:sz w:val="22"/>
          <w:szCs w:val="22"/>
        </w:rPr>
        <w:t>Thomas and School Street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23F189" w14:textId="77777777" w:rsidR="00EF4005" w:rsidRDefault="00EF4005" w:rsidP="00EF4005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13F5DCB4" w14:textId="77777777" w:rsidR="00EF4005" w:rsidRPr="00641559" w:rsidRDefault="00EF4005" w:rsidP="00EF4005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BD0F9F">
        <w:rPr>
          <w:rFonts w:asciiTheme="minorHAnsi" w:hAnsiTheme="minorHAnsi" w:cstheme="minorHAnsi"/>
          <w:bCs/>
          <w:sz w:val="22"/>
          <w:szCs w:val="22"/>
        </w:rPr>
        <w:t>-0</w:t>
      </w:r>
    </w:p>
    <w:p w14:paraId="5A20A740" w14:textId="77777777" w:rsidR="00EF4005" w:rsidRPr="007C2B3B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</w:p>
    <w:p w14:paraId="31BD357E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Pr="007C2B3B">
        <w:rPr>
          <w:rFonts w:asciiTheme="minorHAnsi" w:hAnsiTheme="minorHAnsi" w:cstheme="minorHAnsi"/>
          <w:b/>
          <w:sz w:val="22"/>
          <w:szCs w:val="22"/>
        </w:rPr>
        <w:tab/>
        <w:t>Adjournment</w:t>
      </w:r>
    </w:p>
    <w:p w14:paraId="42B9E430" w14:textId="77777777" w:rsidR="00EF4005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7073CEDD" w14:textId="77777777" w:rsidR="00EF4005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Motion by Schneemann</w:t>
      </w:r>
    </w:p>
    <w:p w14:paraId="25D3F4CA" w14:textId="77777777" w:rsidR="00EF4005" w:rsidRPr="00FB45CD" w:rsidRDefault="00EF4005" w:rsidP="00EF400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Seconded by Taylor </w:t>
      </w:r>
    </w:p>
    <w:p w14:paraId="4F62B0A4" w14:textId="77777777" w:rsidR="00EF4005" w:rsidRPr="007C2B3B" w:rsidRDefault="00EF4005" w:rsidP="00EF4005">
      <w:pPr>
        <w:rPr>
          <w:rFonts w:asciiTheme="minorHAnsi" w:hAnsiTheme="minorHAnsi" w:cstheme="minorHAnsi"/>
          <w:b/>
          <w:sz w:val="22"/>
          <w:szCs w:val="22"/>
        </w:rPr>
      </w:pPr>
    </w:p>
    <w:p w14:paraId="181F5374" w14:textId="77777777" w:rsidR="00EF4005" w:rsidRDefault="00EF4005" w:rsidP="00EF4005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12" w:name="_Hlk155776510"/>
      <w:r w:rsidRPr="00FB45CD">
        <w:rPr>
          <w:rFonts w:asciiTheme="minorHAnsi" w:hAnsiTheme="minorHAnsi" w:cstheme="minorHAnsi"/>
          <w:bCs/>
          <w:sz w:val="22"/>
          <w:szCs w:val="22"/>
        </w:rPr>
        <w:t>Resolved, move to adjourn the meeting at</w:t>
      </w:r>
      <w:r>
        <w:rPr>
          <w:rFonts w:asciiTheme="minorHAnsi" w:hAnsiTheme="minorHAnsi" w:cstheme="minorHAnsi"/>
          <w:bCs/>
          <w:sz w:val="22"/>
          <w:szCs w:val="22"/>
        </w:rPr>
        <w:t xml:space="preserve"> 9:01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p.m.</w:t>
      </w:r>
    </w:p>
    <w:p w14:paraId="04D154BF" w14:textId="77777777" w:rsidR="00EF4005" w:rsidRDefault="00EF4005" w:rsidP="00EF4005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6DACE16D" w14:textId="77777777" w:rsidR="00EF4005" w:rsidRPr="00FB45CD" w:rsidRDefault="00EF4005" w:rsidP="00EF4005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carried unanimously 5-0</w:t>
      </w:r>
    </w:p>
    <w:bookmarkEnd w:id="12"/>
    <w:p w14:paraId="1C50FBB9" w14:textId="77777777" w:rsidR="00EF4005" w:rsidRPr="007C2B3B" w:rsidRDefault="00EF4005" w:rsidP="00EF4005">
      <w:pPr>
        <w:rPr>
          <w:rFonts w:asciiTheme="minorHAnsi" w:hAnsiTheme="minorHAnsi" w:cstheme="minorHAnsi"/>
          <w:u w:val="single"/>
        </w:rPr>
      </w:pPr>
    </w:p>
    <w:p w14:paraId="69D5BC0D" w14:textId="77777777" w:rsidR="00EF4005" w:rsidRPr="007C2B3B" w:rsidRDefault="00EF4005" w:rsidP="00EF4005">
      <w:pPr>
        <w:rPr>
          <w:rFonts w:asciiTheme="minorHAnsi" w:hAnsiTheme="minorHAnsi" w:cstheme="minorHAnsi"/>
          <w:u w:val="single"/>
        </w:rPr>
      </w:pPr>
      <w:r w:rsidRPr="007C2B3B">
        <w:rPr>
          <w:rFonts w:asciiTheme="minorHAnsi" w:hAnsiTheme="minorHAnsi" w:cstheme="minorHAnsi"/>
          <w:u w:val="single"/>
        </w:rPr>
        <w:t>________________________________</w:t>
      </w:r>
    </w:p>
    <w:p w14:paraId="479C2261" w14:textId="77777777" w:rsidR="00EF4005" w:rsidRPr="007C2B3B" w:rsidRDefault="00EF4005" w:rsidP="00EF40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Joe LaRussa, Mayor  </w:t>
      </w:r>
      <w:r w:rsidRPr="007C2B3B">
        <w:rPr>
          <w:rFonts w:asciiTheme="minorHAnsi" w:hAnsiTheme="minorHAnsi" w:cstheme="minorHAnsi"/>
        </w:rPr>
        <w:tab/>
      </w:r>
    </w:p>
    <w:p w14:paraId="4BDFAD0B" w14:textId="77777777" w:rsidR="00EF4005" w:rsidRPr="007C2B3B" w:rsidRDefault="00EF4005" w:rsidP="00EF4005">
      <w:pPr>
        <w:pStyle w:val="Normal0"/>
        <w:tabs>
          <w:tab w:val="left" w:pos="4320"/>
          <w:tab w:val="left" w:pos="4680"/>
          <w:tab w:val="right" w:pos="9360"/>
        </w:tabs>
        <w:rPr>
          <w:rFonts w:asciiTheme="minorHAnsi" w:hAnsiTheme="minorHAnsi" w:cstheme="minorHAnsi"/>
        </w:rPr>
      </w:pPr>
    </w:p>
    <w:p w14:paraId="5EFE559D" w14:textId="77777777" w:rsidR="00EF4005" w:rsidRPr="007C2B3B" w:rsidRDefault="00EF4005" w:rsidP="00EF4005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</w:p>
    <w:p w14:paraId="5E2740F9" w14:textId="77777777" w:rsidR="00EF4005" w:rsidRPr="007C2B3B" w:rsidRDefault="00EF4005" w:rsidP="00EF4005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  <w:r w:rsidRPr="007C2B3B">
        <w:rPr>
          <w:rFonts w:asciiTheme="minorHAnsi" w:hAnsiTheme="minorHAnsi" w:cstheme="minorHAnsi"/>
          <w:b/>
          <w:bCs/>
          <w:u w:val="single"/>
        </w:rPr>
        <w:tab/>
      </w:r>
    </w:p>
    <w:p w14:paraId="22F4819A" w14:textId="77777777" w:rsidR="00EF4005" w:rsidRPr="009E6577" w:rsidRDefault="00EF4005" w:rsidP="00EF4005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7C2B3B">
        <w:rPr>
          <w:rFonts w:asciiTheme="minorHAnsi" w:hAnsiTheme="minorHAnsi" w:cstheme="minorHAnsi"/>
        </w:rPr>
        <w:t>Meaghan K. Bachman, City Clerk</w:t>
      </w:r>
      <w:r w:rsidRPr="007C2B3B">
        <w:rPr>
          <w:rFonts w:asciiTheme="minorHAnsi" w:hAnsiTheme="minorHAnsi" w:cstheme="minorHAnsi"/>
        </w:rPr>
        <w:tab/>
      </w:r>
    </w:p>
    <w:p w14:paraId="6C774FF0" w14:textId="77777777" w:rsidR="005E2363" w:rsidRDefault="005E2363"/>
    <w:sectPr w:rsidR="005E2363" w:rsidSect="00EF4005">
      <w:headerReference w:type="default" r:id="rId8"/>
      <w:footerReference w:type="default" r:id="rId9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77F7" w14:textId="77777777" w:rsidR="00761BF5" w:rsidRDefault="00761BF5">
      <w:r>
        <w:separator/>
      </w:r>
    </w:p>
  </w:endnote>
  <w:endnote w:type="continuationSeparator" w:id="0">
    <w:p w14:paraId="1BACE008" w14:textId="77777777" w:rsidR="00761BF5" w:rsidRDefault="0076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0398" w14:textId="77777777" w:rsidR="00EF4005" w:rsidRPr="00CA3B87" w:rsidRDefault="00EF40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3068B" wp14:editId="3F5EE939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CAF10" w14:textId="77777777" w:rsidR="00EF4005" w:rsidRPr="00CA3B87" w:rsidRDefault="00EF4005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D43068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191CAF10" w14:textId="77777777" w:rsidR="00EF4005" w:rsidRPr="00CA3B87" w:rsidRDefault="00EF4005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21BCEE" w14:textId="77777777" w:rsidR="00EF4005" w:rsidRDefault="00EF4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E6875" w14:textId="77777777" w:rsidR="00761BF5" w:rsidRDefault="00761BF5">
      <w:r>
        <w:separator/>
      </w:r>
    </w:p>
  </w:footnote>
  <w:footnote w:type="continuationSeparator" w:id="0">
    <w:p w14:paraId="462B52AD" w14:textId="77777777" w:rsidR="00761BF5" w:rsidRDefault="0076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1E26" w14:textId="77777777" w:rsidR="00EF4005" w:rsidRPr="00597D11" w:rsidRDefault="00EF4005" w:rsidP="00592AC1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Theme="minorHAnsi" w:hAnsiTheme="minorHAnsi" w:cstheme="minorHAnsi"/>
        <w:b/>
        <w:sz w:val="22"/>
        <w:szCs w:val="20"/>
      </w:rPr>
    </w:pPr>
    <w:r w:rsidRPr="00597D11">
      <w:rPr>
        <w:rFonts w:asciiTheme="minorHAnsi" w:hAnsiTheme="minorHAnsi" w:cstheme="minorHAnsi"/>
        <w:b/>
        <w:sz w:val="22"/>
        <w:szCs w:val="20"/>
      </w:rPr>
      <w:t>Minutes</w:t>
    </w:r>
    <w:r w:rsidRPr="00597D11">
      <w:rPr>
        <w:rFonts w:asciiTheme="minorHAnsi" w:hAnsiTheme="minorHAnsi" w:cstheme="minorHAnsi"/>
        <w:b/>
        <w:sz w:val="22"/>
        <w:szCs w:val="20"/>
      </w:rPr>
      <w:tab/>
      <w:t>Farmington City Council</w:t>
    </w:r>
    <w:r w:rsidRPr="00597D11">
      <w:rPr>
        <w:rFonts w:asciiTheme="minorHAnsi" w:hAnsiTheme="minorHAnsi" w:cstheme="minorHAnsi"/>
        <w:b/>
        <w:sz w:val="22"/>
        <w:szCs w:val="20"/>
      </w:rPr>
      <w:tab/>
    </w:r>
    <w:r>
      <w:rPr>
        <w:rFonts w:asciiTheme="minorHAnsi" w:hAnsiTheme="minorHAnsi" w:cstheme="minorHAnsi"/>
        <w:b/>
        <w:sz w:val="22"/>
        <w:szCs w:val="20"/>
      </w:rPr>
      <w:t>April 21, 2025</w:t>
    </w:r>
  </w:p>
  <w:p w14:paraId="1D894E94" w14:textId="77777777" w:rsidR="00EF4005" w:rsidRDefault="00EF4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53259"/>
    <w:multiLevelType w:val="hybridMultilevel"/>
    <w:tmpl w:val="2DAEB7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9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05"/>
    <w:rsid w:val="000F0EA4"/>
    <w:rsid w:val="001B342B"/>
    <w:rsid w:val="00226DAD"/>
    <w:rsid w:val="00583318"/>
    <w:rsid w:val="005E2363"/>
    <w:rsid w:val="00761BF5"/>
    <w:rsid w:val="00942BB7"/>
    <w:rsid w:val="00EF4005"/>
    <w:rsid w:val="00F3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A05D878"/>
  <w15:chartTrackingRefBased/>
  <w15:docId w15:val="{24F5A5DD-8C82-4022-BB91-802D9FF6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005"/>
    <w:rPr>
      <w:b/>
      <w:bCs/>
      <w:smallCaps/>
      <w:color w:val="0F4761" w:themeColor="accent1" w:themeShade="BF"/>
      <w:spacing w:val="5"/>
    </w:rPr>
  </w:style>
  <w:style w:type="paragraph" w:customStyle="1" w:styleId="RollCallTable">
    <w:name w:val="Roll Call Table"/>
    <w:basedOn w:val="Normal"/>
    <w:qFormat/>
    <w:rsid w:val="00EF4005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Normal0">
    <w:name w:val="Normal_0"/>
    <w:qFormat/>
    <w:rsid w:val="00EF4005"/>
    <w:pPr>
      <w:spacing w:before="120" w:after="120" w:line="240" w:lineRule="auto"/>
      <w:contextualSpacing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rsid w:val="00EF4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00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EF4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00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Alvey</dc:creator>
  <cp:keywords/>
  <dc:description/>
  <cp:lastModifiedBy>Jazmin Briones-Guibord</cp:lastModifiedBy>
  <cp:revision>4</cp:revision>
  <dcterms:created xsi:type="dcterms:W3CDTF">2025-05-07T14:43:00Z</dcterms:created>
  <dcterms:modified xsi:type="dcterms:W3CDTF">2025-05-28T16:04:00Z</dcterms:modified>
</cp:coreProperties>
</file>